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19" w:rsidRDefault="005C3114" w:rsidP="009B0F19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19" w:rsidRPr="00EB0853" w:rsidRDefault="009B0F19" w:rsidP="009B0F19"/>
    <w:p w:rsidR="009B0F19" w:rsidRPr="009B0F19" w:rsidRDefault="009B0F19" w:rsidP="009B0F19">
      <w:pPr>
        <w:pStyle w:val="a3"/>
        <w:rPr>
          <w:b w:val="0"/>
        </w:rPr>
      </w:pPr>
      <w:r w:rsidRPr="009B0F19">
        <w:rPr>
          <w:b w:val="0"/>
        </w:rPr>
        <w:t xml:space="preserve">Муниципальное образование 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 xml:space="preserve">Ханты-Мансийского автономного округа – </w:t>
      </w:r>
      <w:proofErr w:type="spellStart"/>
      <w:r w:rsidRPr="009B0F19">
        <w:rPr>
          <w:b w:val="0"/>
        </w:rPr>
        <w:t>Югры</w:t>
      </w:r>
      <w:proofErr w:type="spellEnd"/>
      <w:r w:rsidRPr="009B0F19">
        <w:rPr>
          <w:b w:val="0"/>
        </w:rPr>
        <w:t xml:space="preserve">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>городской округ город  Ханты-Мансийск</w:t>
      </w:r>
    </w:p>
    <w:p w:rsidR="009B0F19" w:rsidRPr="009B0F19" w:rsidRDefault="009B0F19" w:rsidP="009B0F19">
      <w:pPr>
        <w:pStyle w:val="a5"/>
        <w:rPr>
          <w:b w:val="0"/>
          <w:u w:val="double"/>
        </w:rPr>
      </w:pP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ДЕПАРТАМЕНТ УПРАВЛЕНИЯ ФИНАНСАМИ</w:t>
      </w: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9B0F19">
        <w:rPr>
          <w:rFonts w:ascii="Times New Roman" w:hAnsi="Times New Roman"/>
          <w:b/>
          <w:bCs/>
        </w:rPr>
        <w:t xml:space="preserve">АДМИНИСТРАЦИИ   ГОРОДА  ХАНТЫ-МАНСИЙСКА </w:t>
      </w:r>
    </w:p>
    <w:p w:rsidR="009B0F19" w:rsidRDefault="009B0F19" w:rsidP="009B0F19">
      <w:pPr>
        <w:spacing w:line="240" w:lineRule="auto"/>
        <w:jc w:val="center"/>
        <w:rPr>
          <w:b/>
          <w:bCs/>
          <w:sz w:val="28"/>
        </w:rPr>
      </w:pPr>
    </w:p>
    <w:p w:rsidR="009B0F19" w:rsidRPr="009B0F19" w:rsidRDefault="009B0F19" w:rsidP="009B0F19">
      <w:pPr>
        <w:pStyle w:val="a3"/>
        <w:jc w:val="left"/>
        <w:rPr>
          <w:b w:val="0"/>
          <w:i/>
          <w:iCs/>
          <w:sz w:val="22"/>
          <w:szCs w:val="22"/>
        </w:rPr>
      </w:pPr>
      <w:r w:rsidRPr="009B0F19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9B0F19">
        <w:rPr>
          <w:b w:val="0"/>
          <w:i/>
          <w:iCs/>
          <w:sz w:val="22"/>
          <w:szCs w:val="22"/>
        </w:rPr>
        <w:tab/>
      </w:r>
    </w:p>
    <w:p w:rsidR="009B0F19" w:rsidRPr="009B0F19" w:rsidRDefault="009B0F19" w:rsidP="009B0F19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B0F19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9B0F19">
        <w:rPr>
          <w:b w:val="0"/>
          <w:i/>
          <w:sz w:val="22"/>
          <w:szCs w:val="22"/>
        </w:rPr>
        <w:t>автономный</w:t>
      </w:r>
      <w:proofErr w:type="gramEnd"/>
      <w:r w:rsidRPr="009B0F19">
        <w:rPr>
          <w:b w:val="0"/>
          <w:i/>
          <w:sz w:val="22"/>
          <w:szCs w:val="22"/>
        </w:rPr>
        <w:t xml:space="preserve"> </w:t>
      </w:r>
      <w:proofErr w:type="spellStart"/>
      <w:r w:rsidRPr="009B0F19">
        <w:rPr>
          <w:b w:val="0"/>
          <w:i/>
          <w:sz w:val="22"/>
          <w:szCs w:val="22"/>
        </w:rPr>
        <w:t>округ-Югра</w:t>
      </w:r>
      <w:proofErr w:type="spellEnd"/>
      <w:r w:rsidRPr="009B0F19">
        <w:rPr>
          <w:b w:val="0"/>
          <w:i/>
          <w:sz w:val="22"/>
          <w:szCs w:val="22"/>
        </w:rPr>
        <w:t>, 628012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i/>
          <w:sz w:val="22"/>
          <w:szCs w:val="22"/>
        </w:rPr>
        <w:tab/>
        <w:t xml:space="preserve">                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bCs w:val="0"/>
          <w:i/>
          <w:iCs/>
          <w:sz w:val="22"/>
          <w:szCs w:val="22"/>
        </w:rPr>
        <w:t>тел.  52 328</w:t>
      </w:r>
    </w:p>
    <w:p w:rsidR="009B0F19" w:rsidRPr="009B0F19" w:rsidRDefault="009B0F19" w:rsidP="009B0F19">
      <w:pPr>
        <w:jc w:val="both"/>
        <w:rPr>
          <w:rFonts w:ascii="Times New Roman" w:hAnsi="Times New Roman"/>
          <w:i/>
          <w:iCs/>
          <w:u w:val="single"/>
        </w:rPr>
      </w:pPr>
      <w:r w:rsidRPr="009B0F19">
        <w:rPr>
          <w:rFonts w:ascii="Times New Roman" w:hAnsi="Times New Roman"/>
          <w:i/>
          <w:iCs/>
          <w:u w:val="single"/>
          <w:lang w:val="en-US"/>
        </w:rPr>
        <w:t>E</w:t>
      </w:r>
      <w:r w:rsidRPr="009B0F19">
        <w:rPr>
          <w:rFonts w:ascii="Times New Roman" w:hAnsi="Times New Roman"/>
          <w:i/>
          <w:iCs/>
          <w:u w:val="single"/>
        </w:rPr>
        <w:t>-</w:t>
      </w:r>
      <w:r w:rsidRPr="009B0F19">
        <w:rPr>
          <w:rFonts w:ascii="Times New Roman" w:hAnsi="Times New Roman"/>
          <w:i/>
          <w:iCs/>
          <w:u w:val="single"/>
          <w:lang w:val="en-US"/>
        </w:rPr>
        <w:t>mail</w:t>
      </w:r>
      <w:r w:rsidRPr="009B0F19">
        <w:rPr>
          <w:rFonts w:ascii="Times New Roman" w:hAnsi="Times New Roman"/>
          <w:i/>
          <w:iCs/>
          <w:u w:val="single"/>
        </w:rPr>
        <w:t>: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gorfin</w:t>
      </w:r>
      <w:proofErr w:type="spellEnd"/>
      <w:r w:rsidRPr="009B0F19">
        <w:rPr>
          <w:rFonts w:ascii="Times New Roman" w:hAnsi="Times New Roman"/>
          <w:i/>
          <w:iCs/>
          <w:u w:val="single"/>
        </w:rPr>
        <w:t>@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admhmansy</w:t>
      </w:r>
      <w:proofErr w:type="spellEnd"/>
      <w:r w:rsidRPr="009B0F19">
        <w:rPr>
          <w:rFonts w:ascii="Times New Roman" w:hAnsi="Times New Roman"/>
          <w:i/>
          <w:iCs/>
          <w:u w:val="single"/>
        </w:rPr>
        <w:t>.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ru</w:t>
      </w:r>
      <w:proofErr w:type="spellEnd"/>
      <w:r w:rsidRPr="009B0F19">
        <w:rPr>
          <w:rFonts w:ascii="Times New Roman" w:hAnsi="Times New Roman"/>
          <w:i/>
          <w:u w:val="single"/>
        </w:rPr>
        <w:t xml:space="preserve"> </w:t>
      </w:r>
      <w:r w:rsidRPr="009B0F19">
        <w:rPr>
          <w:rFonts w:ascii="Times New Roman" w:hAnsi="Times New Roman"/>
          <w:i/>
          <w:u w:val="single"/>
        </w:rPr>
        <w:tab/>
        <w:t xml:space="preserve">                                                                                                факс 52 425</w:t>
      </w:r>
      <w:r w:rsidRPr="009B0F19">
        <w:rPr>
          <w:rFonts w:ascii="Times New Roman" w:hAnsi="Times New Roman"/>
          <w:bCs/>
          <w:i/>
          <w:u w:val="single"/>
        </w:rPr>
        <w:t xml:space="preserve"> </w:t>
      </w:r>
    </w:p>
    <w:p w:rsidR="009B0F19" w:rsidRPr="00D747B7" w:rsidRDefault="009B0F19" w:rsidP="009B0F1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747B7">
        <w:rPr>
          <w:rFonts w:ascii="Times New Roman" w:hAnsi="Times New Roman" w:cs="Times New Roman"/>
          <w:sz w:val="24"/>
          <w:szCs w:val="24"/>
        </w:rPr>
        <w:t>ПРИКАЗ №</w:t>
      </w:r>
      <w:r w:rsidR="00E5693E">
        <w:rPr>
          <w:rFonts w:ascii="Times New Roman" w:hAnsi="Times New Roman" w:cs="Times New Roman"/>
          <w:sz w:val="24"/>
          <w:szCs w:val="24"/>
        </w:rPr>
        <w:t xml:space="preserve"> 75/1</w:t>
      </w:r>
      <w:r w:rsidR="00F13BA6" w:rsidRPr="00D747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153" w:rsidRPr="00D747B7" w:rsidRDefault="00E5693E" w:rsidP="009918A5">
      <w:pPr>
        <w:pStyle w:val="ConsPlu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B0F19" w:rsidRPr="00D747B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27 ноября</w:t>
      </w:r>
      <w:r w:rsidR="009B0F19" w:rsidRPr="00D747B7">
        <w:rPr>
          <w:rFonts w:ascii="Times New Roman" w:hAnsi="Times New Roman" w:cs="Times New Roman"/>
          <w:sz w:val="24"/>
          <w:szCs w:val="24"/>
        </w:rPr>
        <w:t xml:space="preserve"> </w:t>
      </w:r>
      <w:r w:rsidR="00F13BA6" w:rsidRPr="00D747B7">
        <w:rPr>
          <w:rFonts w:ascii="Times New Roman" w:hAnsi="Times New Roman" w:cs="Times New Roman"/>
          <w:sz w:val="24"/>
          <w:szCs w:val="24"/>
        </w:rPr>
        <w:t xml:space="preserve"> </w:t>
      </w:r>
      <w:r w:rsidR="009918A5" w:rsidRPr="00D747B7">
        <w:rPr>
          <w:rFonts w:ascii="Times New Roman" w:hAnsi="Times New Roman" w:cs="Times New Roman"/>
          <w:sz w:val="24"/>
          <w:szCs w:val="24"/>
        </w:rPr>
        <w:t>201</w:t>
      </w:r>
      <w:r w:rsidR="00C577B5" w:rsidRPr="00D747B7">
        <w:rPr>
          <w:rFonts w:ascii="Times New Roman" w:hAnsi="Times New Roman" w:cs="Times New Roman"/>
          <w:sz w:val="24"/>
          <w:szCs w:val="24"/>
        </w:rPr>
        <w:t>5</w:t>
      </w:r>
      <w:r w:rsidR="009918A5" w:rsidRPr="00D747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25D2E" w:rsidRPr="00D747B7" w:rsidRDefault="00225D2E" w:rsidP="000B2571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D747B7">
        <w:rPr>
          <w:rFonts w:ascii="Times New Roman" w:hAnsi="Times New Roman"/>
          <w:b/>
          <w:sz w:val="24"/>
          <w:szCs w:val="24"/>
        </w:rPr>
        <w:t>о</w:t>
      </w:r>
      <w:r w:rsidR="00534DD4" w:rsidRPr="00D747B7">
        <w:rPr>
          <w:rFonts w:ascii="Times New Roman" w:hAnsi="Times New Roman"/>
          <w:b/>
          <w:sz w:val="24"/>
          <w:szCs w:val="24"/>
        </w:rPr>
        <w:t>б</w:t>
      </w:r>
      <w:r w:rsidRPr="00D747B7">
        <w:rPr>
          <w:rFonts w:ascii="Times New Roman" w:hAnsi="Times New Roman"/>
          <w:b/>
          <w:sz w:val="24"/>
          <w:szCs w:val="24"/>
        </w:rPr>
        <w:t xml:space="preserve"> </w:t>
      </w:r>
      <w:r w:rsidR="00534DD4" w:rsidRPr="00D747B7">
        <w:rPr>
          <w:rFonts w:ascii="Times New Roman" w:hAnsi="Times New Roman"/>
          <w:b/>
          <w:sz w:val="24"/>
          <w:szCs w:val="24"/>
        </w:rPr>
        <w:t>утверждении перечня</w:t>
      </w:r>
      <w:r w:rsidRPr="00D747B7">
        <w:rPr>
          <w:rFonts w:ascii="Times New Roman" w:hAnsi="Times New Roman"/>
          <w:b/>
          <w:sz w:val="24"/>
          <w:szCs w:val="24"/>
        </w:rPr>
        <w:t xml:space="preserve"> </w:t>
      </w:r>
    </w:p>
    <w:p w:rsidR="00A7754B" w:rsidRPr="00D747B7" w:rsidRDefault="00534DD4" w:rsidP="000B2571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D747B7">
        <w:rPr>
          <w:rFonts w:ascii="Times New Roman" w:hAnsi="Times New Roman"/>
          <w:b/>
          <w:sz w:val="24"/>
          <w:szCs w:val="24"/>
        </w:rPr>
        <w:t>муниципальных программ</w:t>
      </w:r>
    </w:p>
    <w:p w:rsidR="00534DD4" w:rsidRPr="00D747B7" w:rsidRDefault="00534DD4" w:rsidP="000B2571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D747B7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Pr="00D747B7">
        <w:rPr>
          <w:rFonts w:ascii="Times New Roman" w:hAnsi="Times New Roman"/>
          <w:b/>
          <w:sz w:val="24"/>
          <w:szCs w:val="24"/>
        </w:rPr>
        <w:t>непрограммных</w:t>
      </w:r>
      <w:proofErr w:type="spellEnd"/>
      <w:r w:rsidRPr="00D747B7">
        <w:rPr>
          <w:rFonts w:ascii="Times New Roman" w:hAnsi="Times New Roman"/>
          <w:b/>
          <w:sz w:val="24"/>
          <w:szCs w:val="24"/>
        </w:rPr>
        <w:t xml:space="preserve"> расходов</w:t>
      </w:r>
    </w:p>
    <w:p w:rsidR="00534DD4" w:rsidRPr="00D747B7" w:rsidRDefault="00D36A29" w:rsidP="00225D2E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  <w:r w:rsidRPr="00D747B7">
        <w:rPr>
          <w:rFonts w:ascii="Times New Roman" w:hAnsi="Times New Roman"/>
          <w:b/>
          <w:sz w:val="24"/>
          <w:szCs w:val="24"/>
        </w:rPr>
        <w:t>города Ханты-Мансийска</w:t>
      </w:r>
      <w:r w:rsidR="00286AD0" w:rsidRPr="00D747B7">
        <w:rPr>
          <w:rFonts w:ascii="Times New Roman" w:hAnsi="Times New Roman"/>
          <w:b/>
          <w:sz w:val="24"/>
          <w:szCs w:val="24"/>
        </w:rPr>
        <w:t xml:space="preserve"> </w:t>
      </w:r>
    </w:p>
    <w:p w:rsidR="00A7754B" w:rsidRPr="00D747B7" w:rsidRDefault="00534DD4" w:rsidP="00225D2E">
      <w:pPr>
        <w:spacing w:after="0" w:line="240" w:lineRule="auto"/>
        <w:ind w:right="-567"/>
        <w:rPr>
          <w:rFonts w:ascii="Times New Roman" w:hAnsi="Times New Roman"/>
          <w:b/>
          <w:sz w:val="24"/>
          <w:szCs w:val="24"/>
        </w:rPr>
      </w:pPr>
      <w:r w:rsidRPr="00D747B7">
        <w:rPr>
          <w:rFonts w:ascii="Times New Roman" w:hAnsi="Times New Roman"/>
          <w:b/>
          <w:sz w:val="24"/>
          <w:szCs w:val="24"/>
        </w:rPr>
        <w:t>на 201</w:t>
      </w:r>
      <w:r w:rsidR="00C577B5" w:rsidRPr="00D747B7">
        <w:rPr>
          <w:rFonts w:ascii="Times New Roman" w:hAnsi="Times New Roman"/>
          <w:b/>
          <w:sz w:val="24"/>
          <w:szCs w:val="24"/>
        </w:rPr>
        <w:t>6</w:t>
      </w:r>
      <w:r w:rsidR="00A7754B" w:rsidRPr="00D747B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AF1BD5" w:rsidRPr="00D747B7" w:rsidRDefault="00AF1BD5" w:rsidP="00540C4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C384D" w:rsidRPr="00D747B7" w:rsidRDefault="000B2571" w:rsidP="001C384D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747B7">
        <w:rPr>
          <w:rFonts w:ascii="Times New Roman" w:hAnsi="Times New Roman"/>
          <w:sz w:val="24"/>
          <w:szCs w:val="24"/>
        </w:rPr>
        <w:t xml:space="preserve">В соответствии </w:t>
      </w:r>
      <w:r w:rsidR="001C384D" w:rsidRPr="00D747B7">
        <w:rPr>
          <w:rFonts w:ascii="Times New Roman" w:hAnsi="Times New Roman"/>
          <w:sz w:val="24"/>
          <w:szCs w:val="24"/>
        </w:rPr>
        <w:t xml:space="preserve">с </w:t>
      </w:r>
      <w:r w:rsidR="00320C6E" w:rsidRPr="00D747B7">
        <w:rPr>
          <w:rFonts w:ascii="Times New Roman" w:hAnsi="Times New Roman"/>
          <w:sz w:val="24"/>
          <w:szCs w:val="24"/>
        </w:rPr>
        <w:t>П</w:t>
      </w:r>
      <w:r w:rsidR="001C384D" w:rsidRPr="00D747B7">
        <w:rPr>
          <w:rFonts w:ascii="Times New Roman" w:hAnsi="Times New Roman"/>
          <w:sz w:val="24"/>
          <w:szCs w:val="24"/>
        </w:rPr>
        <w:t xml:space="preserve">риказом </w:t>
      </w:r>
      <w:r w:rsidR="00320C6E" w:rsidRPr="00D747B7">
        <w:rPr>
          <w:rFonts w:ascii="Times New Roman" w:hAnsi="Times New Roman"/>
          <w:sz w:val="24"/>
          <w:szCs w:val="24"/>
        </w:rPr>
        <w:t xml:space="preserve">Министерства финансов Российской Федерации </w:t>
      </w:r>
      <w:r w:rsidR="001C384D" w:rsidRPr="00D747B7">
        <w:rPr>
          <w:rFonts w:ascii="Times New Roman" w:hAnsi="Times New Roman"/>
          <w:sz w:val="24"/>
          <w:szCs w:val="24"/>
        </w:rPr>
        <w:t xml:space="preserve">от </w:t>
      </w:r>
      <w:r w:rsidR="00C577B5" w:rsidRPr="00D747B7">
        <w:rPr>
          <w:rFonts w:ascii="Times New Roman" w:hAnsi="Times New Roman"/>
          <w:sz w:val="24"/>
          <w:szCs w:val="24"/>
        </w:rPr>
        <w:t>08.06.</w:t>
      </w:r>
      <w:r w:rsidR="001C384D" w:rsidRPr="00D747B7">
        <w:rPr>
          <w:rFonts w:ascii="Times New Roman" w:hAnsi="Times New Roman"/>
          <w:sz w:val="24"/>
          <w:szCs w:val="24"/>
        </w:rPr>
        <w:t>201</w:t>
      </w:r>
      <w:r w:rsidR="00C577B5" w:rsidRPr="00D747B7">
        <w:rPr>
          <w:rFonts w:ascii="Times New Roman" w:hAnsi="Times New Roman"/>
          <w:sz w:val="24"/>
          <w:szCs w:val="24"/>
        </w:rPr>
        <w:t>5</w:t>
      </w:r>
      <w:r w:rsidR="001C384D" w:rsidRPr="00D747B7">
        <w:rPr>
          <w:rFonts w:ascii="Times New Roman" w:hAnsi="Times New Roman"/>
          <w:sz w:val="24"/>
          <w:szCs w:val="24"/>
        </w:rPr>
        <w:t xml:space="preserve"> года №</w:t>
      </w:r>
      <w:r w:rsidR="001762E0" w:rsidRPr="00D747B7">
        <w:rPr>
          <w:rFonts w:ascii="Times New Roman" w:hAnsi="Times New Roman"/>
          <w:sz w:val="24"/>
          <w:szCs w:val="24"/>
        </w:rPr>
        <w:t xml:space="preserve"> </w:t>
      </w:r>
      <w:r w:rsidR="00C577B5" w:rsidRPr="00D747B7">
        <w:rPr>
          <w:rFonts w:ascii="Times New Roman" w:hAnsi="Times New Roman"/>
          <w:sz w:val="24"/>
          <w:szCs w:val="24"/>
        </w:rPr>
        <w:t>90</w:t>
      </w:r>
      <w:r w:rsidR="001C384D" w:rsidRPr="00D747B7">
        <w:rPr>
          <w:rFonts w:ascii="Times New Roman" w:hAnsi="Times New Roman"/>
          <w:sz w:val="24"/>
          <w:szCs w:val="24"/>
        </w:rPr>
        <w:t>-н «</w:t>
      </w:r>
      <w:r w:rsidR="00C47E6B" w:rsidRPr="00D747B7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Указания о Порядке применения бюджетной классификации Российской Федерации, утверждённые Приказом Министерства финансов Российской Федерации от 1 июля 2013 года </w:t>
      </w:r>
      <w:r w:rsidR="000802CE" w:rsidRPr="00D747B7">
        <w:rPr>
          <w:rFonts w:ascii="Times New Roman" w:hAnsi="Times New Roman"/>
          <w:sz w:val="24"/>
          <w:szCs w:val="24"/>
          <w:lang w:eastAsia="ru-RU"/>
        </w:rPr>
        <w:t>№ 65-н</w:t>
      </w:r>
      <w:r w:rsidR="001C384D" w:rsidRPr="00D747B7">
        <w:rPr>
          <w:rFonts w:ascii="Times New Roman" w:hAnsi="Times New Roman"/>
          <w:sz w:val="24"/>
          <w:szCs w:val="24"/>
        </w:rPr>
        <w:t>»</w:t>
      </w:r>
      <w:r w:rsidR="00C577B5" w:rsidRPr="00D747B7">
        <w:rPr>
          <w:rFonts w:ascii="Times New Roman" w:hAnsi="Times New Roman"/>
          <w:sz w:val="24"/>
          <w:szCs w:val="24"/>
        </w:rPr>
        <w:t xml:space="preserve">, </w:t>
      </w:r>
      <w:r w:rsidR="00320C6E" w:rsidRPr="00D747B7">
        <w:rPr>
          <w:rFonts w:ascii="Times New Roman" w:hAnsi="Times New Roman"/>
          <w:sz w:val="24"/>
          <w:szCs w:val="24"/>
        </w:rPr>
        <w:t xml:space="preserve">руководствуясь Приказами Департамента финансов Ханты-Мансийского автономного </w:t>
      </w:r>
      <w:proofErr w:type="spellStart"/>
      <w:r w:rsidR="00320C6E" w:rsidRPr="00D747B7">
        <w:rPr>
          <w:rFonts w:ascii="Times New Roman" w:hAnsi="Times New Roman"/>
          <w:sz w:val="24"/>
          <w:szCs w:val="24"/>
        </w:rPr>
        <w:t>округа-Югры</w:t>
      </w:r>
      <w:proofErr w:type="spellEnd"/>
      <w:r w:rsidR="00320C6E" w:rsidRPr="00D747B7">
        <w:rPr>
          <w:rFonts w:ascii="Times New Roman" w:hAnsi="Times New Roman"/>
          <w:sz w:val="24"/>
          <w:szCs w:val="24"/>
        </w:rPr>
        <w:t xml:space="preserve"> «О порядке определения перечня и кодов целевых статей и видов расходов бюджетов, финансовое обеспечение которых осуществляется за</w:t>
      </w:r>
      <w:proofErr w:type="gramEnd"/>
      <w:r w:rsidR="00320C6E" w:rsidRPr="00D747B7">
        <w:rPr>
          <w:rFonts w:ascii="Times New Roman" w:hAnsi="Times New Roman"/>
          <w:sz w:val="24"/>
          <w:szCs w:val="24"/>
        </w:rPr>
        <w:t xml:space="preserve"> счёт межбюджетных субсидий, субвенций и иных  межбюджетных трансфертов, имеющих целевое назначение, предоставляемых из бюджета автономного </w:t>
      </w:r>
      <w:proofErr w:type="spellStart"/>
      <w:r w:rsidR="00320C6E" w:rsidRPr="00D747B7">
        <w:rPr>
          <w:rFonts w:ascii="Times New Roman" w:hAnsi="Times New Roman"/>
          <w:sz w:val="24"/>
          <w:szCs w:val="24"/>
        </w:rPr>
        <w:t>округа-Югры</w:t>
      </w:r>
      <w:proofErr w:type="spellEnd"/>
      <w:r w:rsidR="00320C6E" w:rsidRPr="00D747B7">
        <w:rPr>
          <w:rFonts w:ascii="Times New Roman" w:hAnsi="Times New Roman"/>
          <w:sz w:val="24"/>
          <w:szCs w:val="24"/>
        </w:rPr>
        <w:t xml:space="preserve"> муниципальным районам и городским округам Ханты-Мансийского автономного округа</w:t>
      </w:r>
      <w:r w:rsidR="00433873" w:rsidRPr="00D747B7">
        <w:rPr>
          <w:rFonts w:ascii="Times New Roman" w:hAnsi="Times New Roman"/>
          <w:sz w:val="24"/>
          <w:szCs w:val="24"/>
        </w:rPr>
        <w:t xml:space="preserve"> </w:t>
      </w:r>
      <w:r w:rsidR="00320C6E" w:rsidRPr="00D747B7">
        <w:rPr>
          <w:rFonts w:ascii="Times New Roman" w:hAnsi="Times New Roman"/>
          <w:sz w:val="24"/>
          <w:szCs w:val="24"/>
        </w:rPr>
        <w:t>-</w:t>
      </w:r>
      <w:r w:rsidR="00433873" w:rsidRPr="00D747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0C6E" w:rsidRPr="00D747B7">
        <w:rPr>
          <w:rFonts w:ascii="Times New Roman" w:hAnsi="Times New Roman"/>
          <w:sz w:val="24"/>
          <w:szCs w:val="24"/>
        </w:rPr>
        <w:t>Югры</w:t>
      </w:r>
      <w:proofErr w:type="spellEnd"/>
      <w:r w:rsidR="00320C6E" w:rsidRPr="00D747B7">
        <w:rPr>
          <w:rFonts w:ascii="Times New Roman" w:hAnsi="Times New Roman"/>
          <w:sz w:val="24"/>
          <w:szCs w:val="24"/>
        </w:rPr>
        <w:t xml:space="preserve">, на </w:t>
      </w:r>
      <w:r w:rsidR="00C577B5" w:rsidRPr="00D747B7">
        <w:rPr>
          <w:rFonts w:ascii="Times New Roman" w:hAnsi="Times New Roman"/>
          <w:sz w:val="24"/>
          <w:szCs w:val="24"/>
        </w:rPr>
        <w:t>2016</w:t>
      </w:r>
      <w:r w:rsidR="00320C6E" w:rsidRPr="00D747B7">
        <w:rPr>
          <w:rFonts w:ascii="Times New Roman" w:hAnsi="Times New Roman"/>
          <w:sz w:val="24"/>
          <w:szCs w:val="24"/>
        </w:rPr>
        <w:t xml:space="preserve"> год» </w:t>
      </w:r>
      <w:proofErr w:type="spellStart"/>
      <w:proofErr w:type="gramStart"/>
      <w:r w:rsidR="001C384D" w:rsidRPr="00D747B7">
        <w:rPr>
          <w:rStyle w:val="a6"/>
          <w:rFonts w:eastAsia="Calibri"/>
          <w:b w:val="0"/>
          <w:sz w:val="24"/>
        </w:rPr>
        <w:t>п</w:t>
      </w:r>
      <w:proofErr w:type="spellEnd"/>
      <w:proofErr w:type="gramEnd"/>
      <w:r w:rsidR="001C384D" w:rsidRPr="00D747B7">
        <w:rPr>
          <w:rStyle w:val="a6"/>
          <w:rFonts w:eastAsia="Calibri"/>
          <w:b w:val="0"/>
          <w:sz w:val="24"/>
        </w:rPr>
        <w:t xml:space="preserve"> </w:t>
      </w:r>
      <w:proofErr w:type="spellStart"/>
      <w:r w:rsidR="001C384D" w:rsidRPr="00D747B7">
        <w:rPr>
          <w:rStyle w:val="a6"/>
          <w:rFonts w:eastAsia="Calibri"/>
          <w:b w:val="0"/>
          <w:sz w:val="24"/>
        </w:rPr>
        <w:t>р</w:t>
      </w:r>
      <w:proofErr w:type="spellEnd"/>
      <w:r w:rsidR="001C384D" w:rsidRPr="00D747B7">
        <w:rPr>
          <w:rStyle w:val="a6"/>
          <w:rFonts w:eastAsia="Calibri"/>
          <w:b w:val="0"/>
          <w:sz w:val="24"/>
        </w:rPr>
        <w:t xml:space="preserve"> и к а </w:t>
      </w:r>
      <w:proofErr w:type="spellStart"/>
      <w:r w:rsidR="001C384D" w:rsidRPr="00D747B7">
        <w:rPr>
          <w:rStyle w:val="a6"/>
          <w:rFonts w:eastAsia="Calibri"/>
          <w:b w:val="0"/>
          <w:sz w:val="24"/>
        </w:rPr>
        <w:t>з</w:t>
      </w:r>
      <w:proofErr w:type="spellEnd"/>
      <w:r w:rsidR="001C384D" w:rsidRPr="00D747B7">
        <w:rPr>
          <w:rStyle w:val="a6"/>
          <w:rFonts w:eastAsia="Calibri"/>
          <w:b w:val="0"/>
          <w:sz w:val="24"/>
        </w:rPr>
        <w:t xml:space="preserve"> </w:t>
      </w:r>
      <w:proofErr w:type="spellStart"/>
      <w:r w:rsidR="001C384D" w:rsidRPr="00D747B7">
        <w:rPr>
          <w:rStyle w:val="a6"/>
          <w:rFonts w:eastAsia="Calibri"/>
          <w:b w:val="0"/>
          <w:sz w:val="24"/>
        </w:rPr>
        <w:t>ы</w:t>
      </w:r>
      <w:proofErr w:type="spellEnd"/>
      <w:r w:rsidR="001C384D" w:rsidRPr="00D747B7">
        <w:rPr>
          <w:rStyle w:val="a6"/>
          <w:rFonts w:eastAsia="Calibri"/>
          <w:b w:val="0"/>
          <w:sz w:val="24"/>
        </w:rPr>
        <w:t xml:space="preserve"> в а ю</w:t>
      </w:r>
      <w:r w:rsidR="001C384D" w:rsidRPr="00D747B7">
        <w:rPr>
          <w:rFonts w:ascii="Times New Roman" w:hAnsi="Times New Roman"/>
          <w:sz w:val="24"/>
          <w:szCs w:val="24"/>
          <w:lang w:eastAsia="ru-RU"/>
        </w:rPr>
        <w:t>:</w:t>
      </w:r>
    </w:p>
    <w:p w:rsidR="00BD4A19" w:rsidRPr="00D747B7" w:rsidRDefault="00BD4A19" w:rsidP="00FE4B6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9658B" w:rsidRPr="00D747B7" w:rsidRDefault="00DC04FC" w:rsidP="00DC0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7B7">
        <w:rPr>
          <w:rFonts w:ascii="Times New Roman" w:hAnsi="Times New Roman"/>
          <w:sz w:val="24"/>
          <w:szCs w:val="24"/>
        </w:rPr>
        <w:t xml:space="preserve">    1. Утвердить </w:t>
      </w:r>
      <w:r w:rsidR="00534DD4" w:rsidRPr="00D747B7">
        <w:rPr>
          <w:rFonts w:ascii="Times New Roman" w:hAnsi="Times New Roman"/>
          <w:sz w:val="24"/>
          <w:szCs w:val="24"/>
        </w:rPr>
        <w:t xml:space="preserve">прилагаемый </w:t>
      </w:r>
      <w:r w:rsidRPr="00D747B7">
        <w:rPr>
          <w:rFonts w:ascii="Times New Roman" w:hAnsi="Times New Roman"/>
          <w:sz w:val="24"/>
          <w:szCs w:val="24"/>
        </w:rPr>
        <w:t>перечень муниципальных программ</w:t>
      </w:r>
      <w:r w:rsidR="00C818EB" w:rsidRPr="00D747B7">
        <w:rPr>
          <w:rFonts w:ascii="Times New Roman" w:hAnsi="Times New Roman"/>
          <w:sz w:val="24"/>
          <w:szCs w:val="24"/>
        </w:rPr>
        <w:t xml:space="preserve"> </w:t>
      </w:r>
      <w:r w:rsidRPr="00D747B7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D747B7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Pr="00D747B7">
        <w:rPr>
          <w:rFonts w:ascii="Times New Roman" w:hAnsi="Times New Roman"/>
          <w:sz w:val="24"/>
          <w:szCs w:val="24"/>
        </w:rPr>
        <w:t xml:space="preserve"> расходов </w:t>
      </w:r>
      <w:r w:rsidR="00C818EB" w:rsidRPr="00D747B7">
        <w:rPr>
          <w:rFonts w:ascii="Times New Roman" w:hAnsi="Times New Roman"/>
          <w:sz w:val="24"/>
          <w:szCs w:val="24"/>
        </w:rPr>
        <w:t xml:space="preserve">города Ханты-Мансийска </w:t>
      </w:r>
      <w:r w:rsidRPr="00D747B7">
        <w:rPr>
          <w:rFonts w:ascii="Times New Roman" w:hAnsi="Times New Roman"/>
          <w:sz w:val="24"/>
          <w:szCs w:val="24"/>
        </w:rPr>
        <w:t>на 201</w:t>
      </w:r>
      <w:r w:rsidR="00C577B5" w:rsidRPr="00D747B7">
        <w:rPr>
          <w:rFonts w:ascii="Times New Roman" w:hAnsi="Times New Roman"/>
          <w:sz w:val="24"/>
          <w:szCs w:val="24"/>
        </w:rPr>
        <w:t>6</w:t>
      </w:r>
      <w:r w:rsidRPr="00D747B7">
        <w:rPr>
          <w:rFonts w:ascii="Times New Roman" w:hAnsi="Times New Roman"/>
          <w:sz w:val="24"/>
          <w:szCs w:val="24"/>
        </w:rPr>
        <w:t xml:space="preserve"> год. Приложение к настоящему </w:t>
      </w:r>
      <w:r w:rsidR="00E12943" w:rsidRPr="00D747B7">
        <w:rPr>
          <w:rFonts w:ascii="Times New Roman" w:hAnsi="Times New Roman"/>
          <w:sz w:val="24"/>
          <w:szCs w:val="24"/>
        </w:rPr>
        <w:t>П</w:t>
      </w:r>
      <w:r w:rsidRPr="00D747B7">
        <w:rPr>
          <w:rFonts w:ascii="Times New Roman" w:hAnsi="Times New Roman"/>
          <w:sz w:val="24"/>
          <w:szCs w:val="24"/>
        </w:rPr>
        <w:t>риказу.</w:t>
      </w:r>
    </w:p>
    <w:p w:rsidR="00E12943" w:rsidRPr="00D747B7" w:rsidRDefault="00E12943" w:rsidP="00DC04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7B7">
        <w:rPr>
          <w:rFonts w:ascii="Times New Roman" w:hAnsi="Times New Roman"/>
          <w:sz w:val="24"/>
          <w:szCs w:val="24"/>
        </w:rPr>
        <w:t xml:space="preserve">    2. Со дня вступления в силу настоящего Приказа признать утратившими   силу Приказ № 4</w:t>
      </w:r>
      <w:r w:rsidR="001A264E" w:rsidRPr="00D747B7">
        <w:rPr>
          <w:rFonts w:ascii="Times New Roman" w:hAnsi="Times New Roman"/>
          <w:sz w:val="24"/>
          <w:szCs w:val="24"/>
        </w:rPr>
        <w:t>7</w:t>
      </w:r>
      <w:r w:rsidRPr="00D747B7">
        <w:rPr>
          <w:rFonts w:ascii="Times New Roman" w:hAnsi="Times New Roman"/>
          <w:sz w:val="24"/>
          <w:szCs w:val="24"/>
        </w:rPr>
        <w:t xml:space="preserve"> от </w:t>
      </w:r>
      <w:r w:rsidR="001A264E" w:rsidRPr="00D747B7">
        <w:rPr>
          <w:rFonts w:ascii="Times New Roman" w:hAnsi="Times New Roman"/>
          <w:sz w:val="24"/>
          <w:szCs w:val="24"/>
        </w:rPr>
        <w:t>25</w:t>
      </w:r>
      <w:r w:rsidRPr="00D747B7">
        <w:rPr>
          <w:rFonts w:ascii="Times New Roman" w:hAnsi="Times New Roman"/>
          <w:sz w:val="24"/>
          <w:szCs w:val="24"/>
        </w:rPr>
        <w:t xml:space="preserve"> ноября 201</w:t>
      </w:r>
      <w:r w:rsidR="001A264E" w:rsidRPr="00D747B7">
        <w:rPr>
          <w:rFonts w:ascii="Times New Roman" w:hAnsi="Times New Roman"/>
          <w:sz w:val="24"/>
          <w:szCs w:val="24"/>
        </w:rPr>
        <w:t>4</w:t>
      </w:r>
      <w:r w:rsidRPr="00D747B7">
        <w:rPr>
          <w:rFonts w:ascii="Times New Roman" w:hAnsi="Times New Roman"/>
          <w:sz w:val="24"/>
          <w:szCs w:val="24"/>
        </w:rPr>
        <w:t xml:space="preserve"> года с уточнениями и дополнениями.</w:t>
      </w:r>
    </w:p>
    <w:p w:rsidR="00D63916" w:rsidRPr="00D747B7" w:rsidRDefault="00E12943" w:rsidP="00E129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47B7">
        <w:rPr>
          <w:rFonts w:ascii="Times New Roman" w:hAnsi="Times New Roman"/>
          <w:sz w:val="24"/>
          <w:szCs w:val="24"/>
        </w:rPr>
        <w:t xml:space="preserve">    3</w:t>
      </w:r>
      <w:r w:rsidR="00D63916" w:rsidRPr="00D747B7">
        <w:rPr>
          <w:rFonts w:ascii="Times New Roman" w:hAnsi="Times New Roman"/>
          <w:sz w:val="24"/>
          <w:szCs w:val="24"/>
        </w:rPr>
        <w:t xml:space="preserve">. Настоящий </w:t>
      </w:r>
      <w:r w:rsidRPr="00D747B7">
        <w:rPr>
          <w:rFonts w:ascii="Times New Roman" w:hAnsi="Times New Roman"/>
          <w:sz w:val="24"/>
          <w:szCs w:val="24"/>
        </w:rPr>
        <w:t>П</w:t>
      </w:r>
      <w:r w:rsidR="00D63916" w:rsidRPr="00D747B7">
        <w:rPr>
          <w:rFonts w:ascii="Times New Roman" w:hAnsi="Times New Roman"/>
          <w:sz w:val="24"/>
          <w:szCs w:val="24"/>
        </w:rPr>
        <w:t xml:space="preserve">риказ вступает в силу </w:t>
      </w:r>
      <w:r w:rsidR="006B3E6D" w:rsidRPr="00D747B7">
        <w:rPr>
          <w:rFonts w:ascii="Times New Roman" w:hAnsi="Times New Roman"/>
          <w:sz w:val="24"/>
          <w:szCs w:val="24"/>
        </w:rPr>
        <w:t xml:space="preserve">с </w:t>
      </w:r>
      <w:r w:rsidRPr="00D747B7">
        <w:rPr>
          <w:rFonts w:ascii="Times New Roman" w:hAnsi="Times New Roman"/>
          <w:sz w:val="24"/>
          <w:szCs w:val="24"/>
        </w:rPr>
        <w:t>1 января 201</w:t>
      </w:r>
      <w:r w:rsidR="001A264E" w:rsidRPr="00D747B7">
        <w:rPr>
          <w:rFonts w:ascii="Times New Roman" w:hAnsi="Times New Roman"/>
          <w:sz w:val="24"/>
          <w:szCs w:val="24"/>
        </w:rPr>
        <w:t>6</w:t>
      </w:r>
      <w:r w:rsidRPr="00D747B7">
        <w:rPr>
          <w:rFonts w:ascii="Times New Roman" w:hAnsi="Times New Roman"/>
          <w:sz w:val="24"/>
          <w:szCs w:val="24"/>
        </w:rPr>
        <w:t xml:space="preserve"> года</w:t>
      </w:r>
      <w:r w:rsidR="00D63916" w:rsidRPr="00D747B7">
        <w:rPr>
          <w:rFonts w:ascii="Times New Roman" w:hAnsi="Times New Roman"/>
          <w:sz w:val="24"/>
          <w:szCs w:val="24"/>
        </w:rPr>
        <w:t>.</w:t>
      </w:r>
    </w:p>
    <w:p w:rsidR="005F14A2" w:rsidRPr="00D747B7" w:rsidRDefault="005F14A2" w:rsidP="00FE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14A2" w:rsidRPr="00D747B7" w:rsidRDefault="005F14A2" w:rsidP="00FE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A64" w:rsidRPr="00D747B7" w:rsidRDefault="00FE4B66" w:rsidP="00FE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47B7">
        <w:rPr>
          <w:rFonts w:ascii="Times New Roman" w:hAnsi="Times New Roman"/>
          <w:sz w:val="24"/>
          <w:szCs w:val="24"/>
        </w:rPr>
        <w:t>Исполняющая</w:t>
      </w:r>
      <w:proofErr w:type="gramEnd"/>
      <w:r w:rsidRPr="00D747B7">
        <w:rPr>
          <w:rFonts w:ascii="Times New Roman" w:hAnsi="Times New Roman"/>
          <w:sz w:val="24"/>
          <w:szCs w:val="24"/>
        </w:rPr>
        <w:t xml:space="preserve"> обязанности </w:t>
      </w:r>
    </w:p>
    <w:p w:rsidR="00BC5B7D" w:rsidRPr="00D747B7" w:rsidRDefault="00FE4B66" w:rsidP="00D36A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47B7">
        <w:rPr>
          <w:rFonts w:ascii="Times New Roman" w:hAnsi="Times New Roman"/>
          <w:sz w:val="24"/>
          <w:szCs w:val="24"/>
        </w:rPr>
        <w:t>д</w:t>
      </w:r>
      <w:r w:rsidR="006B3E6D" w:rsidRPr="00D747B7">
        <w:rPr>
          <w:rFonts w:ascii="Times New Roman" w:hAnsi="Times New Roman"/>
          <w:sz w:val="24"/>
          <w:szCs w:val="24"/>
        </w:rPr>
        <w:t>иректор</w:t>
      </w:r>
      <w:r w:rsidRPr="00D747B7">
        <w:rPr>
          <w:rFonts w:ascii="Times New Roman" w:hAnsi="Times New Roman"/>
          <w:sz w:val="24"/>
          <w:szCs w:val="24"/>
        </w:rPr>
        <w:t>а</w:t>
      </w:r>
      <w:r w:rsidR="00D36A29" w:rsidRPr="00D747B7">
        <w:rPr>
          <w:rFonts w:ascii="Times New Roman" w:hAnsi="Times New Roman"/>
          <w:sz w:val="24"/>
          <w:szCs w:val="24"/>
        </w:rPr>
        <w:t xml:space="preserve"> </w:t>
      </w:r>
      <w:r w:rsidR="006B3E6D" w:rsidRPr="00D747B7">
        <w:rPr>
          <w:rFonts w:ascii="Times New Roman" w:hAnsi="Times New Roman"/>
          <w:sz w:val="24"/>
          <w:szCs w:val="24"/>
        </w:rPr>
        <w:t xml:space="preserve"> </w:t>
      </w:r>
      <w:r w:rsidR="00842DB4" w:rsidRPr="00D747B7">
        <w:rPr>
          <w:rFonts w:ascii="Times New Roman" w:hAnsi="Times New Roman"/>
          <w:sz w:val="24"/>
          <w:szCs w:val="24"/>
        </w:rPr>
        <w:t xml:space="preserve">     </w:t>
      </w:r>
      <w:r w:rsidR="00641FDD" w:rsidRPr="00D747B7">
        <w:rPr>
          <w:rFonts w:ascii="Times New Roman" w:hAnsi="Times New Roman"/>
          <w:sz w:val="24"/>
          <w:szCs w:val="24"/>
        </w:rPr>
        <w:t xml:space="preserve"> </w:t>
      </w:r>
      <w:r w:rsidR="00BC5B7D" w:rsidRPr="00D747B7">
        <w:rPr>
          <w:rFonts w:ascii="Times New Roman" w:hAnsi="Times New Roman"/>
          <w:sz w:val="24"/>
          <w:szCs w:val="24"/>
        </w:rPr>
        <w:t xml:space="preserve"> </w:t>
      </w:r>
      <w:r w:rsidR="00D36A29" w:rsidRPr="00D747B7">
        <w:rPr>
          <w:rFonts w:ascii="Times New Roman" w:hAnsi="Times New Roman"/>
          <w:sz w:val="24"/>
          <w:szCs w:val="24"/>
        </w:rPr>
        <w:t xml:space="preserve"> </w:t>
      </w:r>
      <w:r w:rsidR="00BC5B7D" w:rsidRPr="00D747B7">
        <w:rPr>
          <w:rFonts w:ascii="Times New Roman" w:hAnsi="Times New Roman"/>
          <w:sz w:val="24"/>
          <w:szCs w:val="24"/>
        </w:rPr>
        <w:t xml:space="preserve">                           </w:t>
      </w:r>
      <w:r w:rsidR="004E6509" w:rsidRPr="00D747B7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5F14A2" w:rsidRPr="00D747B7">
        <w:rPr>
          <w:rFonts w:ascii="Times New Roman" w:hAnsi="Times New Roman"/>
          <w:sz w:val="24"/>
          <w:szCs w:val="24"/>
        </w:rPr>
        <w:t xml:space="preserve">          И.В. Снисаренко</w:t>
      </w:r>
      <w:r w:rsidR="00641FDD" w:rsidRPr="00D747B7">
        <w:rPr>
          <w:rFonts w:ascii="Times New Roman" w:hAnsi="Times New Roman"/>
          <w:sz w:val="24"/>
          <w:szCs w:val="24"/>
        </w:rPr>
        <w:t xml:space="preserve"> </w:t>
      </w:r>
    </w:p>
    <w:sectPr w:rsidR="00BC5B7D" w:rsidRPr="00D747B7" w:rsidSect="00D008E8">
      <w:head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E3C" w:rsidRDefault="00536E3C" w:rsidP="00D008E8">
      <w:pPr>
        <w:spacing w:after="0" w:line="240" w:lineRule="auto"/>
      </w:pPr>
      <w:r>
        <w:separator/>
      </w:r>
    </w:p>
  </w:endnote>
  <w:endnote w:type="continuationSeparator" w:id="0">
    <w:p w:rsidR="00536E3C" w:rsidRDefault="00536E3C" w:rsidP="00D0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E3C" w:rsidRDefault="00536E3C" w:rsidP="00D008E8">
      <w:pPr>
        <w:spacing w:after="0" w:line="240" w:lineRule="auto"/>
      </w:pPr>
      <w:r>
        <w:separator/>
      </w:r>
    </w:p>
  </w:footnote>
  <w:footnote w:type="continuationSeparator" w:id="0">
    <w:p w:rsidR="00536E3C" w:rsidRDefault="00536E3C" w:rsidP="00D0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41658"/>
      <w:docPartObj>
        <w:docPartGallery w:val="Page Numbers (Top of Page)"/>
        <w:docPartUnique/>
      </w:docPartObj>
    </w:sdtPr>
    <w:sdtContent>
      <w:p w:rsidR="00225D2E" w:rsidRDefault="009C4299">
        <w:pPr>
          <w:pStyle w:val="ab"/>
          <w:jc w:val="center"/>
        </w:pPr>
        <w:fldSimple w:instr=" PAGE   \* MERGEFORMAT ">
          <w:r w:rsidR="00D747B7">
            <w:rPr>
              <w:noProof/>
            </w:rPr>
            <w:t>2</w:t>
          </w:r>
        </w:fldSimple>
      </w:p>
    </w:sdtContent>
  </w:sdt>
  <w:p w:rsidR="00225D2E" w:rsidRDefault="00225D2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12255BB7"/>
    <w:multiLevelType w:val="hybridMultilevel"/>
    <w:tmpl w:val="5DCE2C4A"/>
    <w:lvl w:ilvl="0" w:tplc="0568DB0E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B3A94"/>
    <w:multiLevelType w:val="hybridMultilevel"/>
    <w:tmpl w:val="B9661C08"/>
    <w:lvl w:ilvl="0" w:tplc="D450A8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916"/>
    <w:rsid w:val="00002652"/>
    <w:rsid w:val="00014FA0"/>
    <w:rsid w:val="00052FFE"/>
    <w:rsid w:val="000802CE"/>
    <w:rsid w:val="000812BA"/>
    <w:rsid w:val="00093388"/>
    <w:rsid w:val="000B2571"/>
    <w:rsid w:val="000D3E59"/>
    <w:rsid w:val="000E32D0"/>
    <w:rsid w:val="000E4CFD"/>
    <w:rsid w:val="000E5B29"/>
    <w:rsid w:val="0010323C"/>
    <w:rsid w:val="001058DA"/>
    <w:rsid w:val="00111C3B"/>
    <w:rsid w:val="001132A3"/>
    <w:rsid w:val="001248F6"/>
    <w:rsid w:val="00125835"/>
    <w:rsid w:val="00126A27"/>
    <w:rsid w:val="001510BD"/>
    <w:rsid w:val="0015404E"/>
    <w:rsid w:val="00166A64"/>
    <w:rsid w:val="00172A73"/>
    <w:rsid w:val="001762E0"/>
    <w:rsid w:val="00176774"/>
    <w:rsid w:val="001867A4"/>
    <w:rsid w:val="001A264E"/>
    <w:rsid w:val="001C384D"/>
    <w:rsid w:val="001C6F68"/>
    <w:rsid w:val="001C783F"/>
    <w:rsid w:val="001E3E16"/>
    <w:rsid w:val="001F5A7B"/>
    <w:rsid w:val="0020244B"/>
    <w:rsid w:val="0020672C"/>
    <w:rsid w:val="00211B3E"/>
    <w:rsid w:val="00217F3C"/>
    <w:rsid w:val="00225D2E"/>
    <w:rsid w:val="00234C52"/>
    <w:rsid w:val="002541D7"/>
    <w:rsid w:val="00254A0E"/>
    <w:rsid w:val="0026182B"/>
    <w:rsid w:val="002748C3"/>
    <w:rsid w:val="00276681"/>
    <w:rsid w:val="00286AD0"/>
    <w:rsid w:val="0029333F"/>
    <w:rsid w:val="002A2BD4"/>
    <w:rsid w:val="002A3354"/>
    <w:rsid w:val="002B200C"/>
    <w:rsid w:val="002B480E"/>
    <w:rsid w:val="002B60DF"/>
    <w:rsid w:val="002D720B"/>
    <w:rsid w:val="002E3795"/>
    <w:rsid w:val="002E6977"/>
    <w:rsid w:val="00305929"/>
    <w:rsid w:val="00315532"/>
    <w:rsid w:val="00320C6E"/>
    <w:rsid w:val="00326516"/>
    <w:rsid w:val="0035120E"/>
    <w:rsid w:val="00352F65"/>
    <w:rsid w:val="00363FF9"/>
    <w:rsid w:val="00371BF6"/>
    <w:rsid w:val="00383070"/>
    <w:rsid w:val="0038754B"/>
    <w:rsid w:val="00391AD0"/>
    <w:rsid w:val="003926FB"/>
    <w:rsid w:val="00397D0F"/>
    <w:rsid w:val="003A05C9"/>
    <w:rsid w:val="003B1857"/>
    <w:rsid w:val="003B730B"/>
    <w:rsid w:val="003D00A5"/>
    <w:rsid w:val="003D7494"/>
    <w:rsid w:val="003E41FC"/>
    <w:rsid w:val="003F36BF"/>
    <w:rsid w:val="003F7EDC"/>
    <w:rsid w:val="00413763"/>
    <w:rsid w:val="00422959"/>
    <w:rsid w:val="00426C4E"/>
    <w:rsid w:val="00427B6D"/>
    <w:rsid w:val="00433873"/>
    <w:rsid w:val="004546E3"/>
    <w:rsid w:val="004646C0"/>
    <w:rsid w:val="004655CE"/>
    <w:rsid w:val="004A23C8"/>
    <w:rsid w:val="004A2FDF"/>
    <w:rsid w:val="004B0AD0"/>
    <w:rsid w:val="004B4883"/>
    <w:rsid w:val="004E6509"/>
    <w:rsid w:val="004E6911"/>
    <w:rsid w:val="0050007E"/>
    <w:rsid w:val="005018EB"/>
    <w:rsid w:val="00512E12"/>
    <w:rsid w:val="00514CA5"/>
    <w:rsid w:val="0053422F"/>
    <w:rsid w:val="00534DD4"/>
    <w:rsid w:val="00536E3C"/>
    <w:rsid w:val="00540C41"/>
    <w:rsid w:val="00546F9B"/>
    <w:rsid w:val="005618BC"/>
    <w:rsid w:val="0056245B"/>
    <w:rsid w:val="0056314C"/>
    <w:rsid w:val="00581F3D"/>
    <w:rsid w:val="005906FB"/>
    <w:rsid w:val="005C3114"/>
    <w:rsid w:val="005D2A4E"/>
    <w:rsid w:val="005D62FC"/>
    <w:rsid w:val="005E7CAB"/>
    <w:rsid w:val="005F14A2"/>
    <w:rsid w:val="00601EB9"/>
    <w:rsid w:val="006111F6"/>
    <w:rsid w:val="00612A94"/>
    <w:rsid w:val="006202FA"/>
    <w:rsid w:val="00641521"/>
    <w:rsid w:val="00641FDD"/>
    <w:rsid w:val="00656DF0"/>
    <w:rsid w:val="0067412A"/>
    <w:rsid w:val="00686994"/>
    <w:rsid w:val="006A0D7C"/>
    <w:rsid w:val="006A6109"/>
    <w:rsid w:val="006B3E6D"/>
    <w:rsid w:val="006B5E52"/>
    <w:rsid w:val="006B6099"/>
    <w:rsid w:val="006C3185"/>
    <w:rsid w:val="006F14E1"/>
    <w:rsid w:val="006F281A"/>
    <w:rsid w:val="006F2E55"/>
    <w:rsid w:val="00700675"/>
    <w:rsid w:val="0070771C"/>
    <w:rsid w:val="00710B12"/>
    <w:rsid w:val="00711816"/>
    <w:rsid w:val="0071356A"/>
    <w:rsid w:val="007340D6"/>
    <w:rsid w:val="00742DE0"/>
    <w:rsid w:val="00746DD6"/>
    <w:rsid w:val="0076759D"/>
    <w:rsid w:val="007703E7"/>
    <w:rsid w:val="007B266E"/>
    <w:rsid w:val="007C2233"/>
    <w:rsid w:val="007C7FA1"/>
    <w:rsid w:val="007D3964"/>
    <w:rsid w:val="007E6085"/>
    <w:rsid w:val="007E6C45"/>
    <w:rsid w:val="007F45DA"/>
    <w:rsid w:val="007F5C73"/>
    <w:rsid w:val="00824719"/>
    <w:rsid w:val="00837CA3"/>
    <w:rsid w:val="00842822"/>
    <w:rsid w:val="00842DB4"/>
    <w:rsid w:val="00844153"/>
    <w:rsid w:val="008477F1"/>
    <w:rsid w:val="00857164"/>
    <w:rsid w:val="00881DB1"/>
    <w:rsid w:val="0089658B"/>
    <w:rsid w:val="008A2928"/>
    <w:rsid w:val="008B17DE"/>
    <w:rsid w:val="008E2FC0"/>
    <w:rsid w:val="008E6516"/>
    <w:rsid w:val="008E697F"/>
    <w:rsid w:val="008F380B"/>
    <w:rsid w:val="009224C3"/>
    <w:rsid w:val="00930CCF"/>
    <w:rsid w:val="009364AA"/>
    <w:rsid w:val="00937CAB"/>
    <w:rsid w:val="00967CA1"/>
    <w:rsid w:val="00970036"/>
    <w:rsid w:val="00971EEF"/>
    <w:rsid w:val="0098656E"/>
    <w:rsid w:val="009918A5"/>
    <w:rsid w:val="009B0F19"/>
    <w:rsid w:val="009C4299"/>
    <w:rsid w:val="009F4AA2"/>
    <w:rsid w:val="00A001AD"/>
    <w:rsid w:val="00A01B5C"/>
    <w:rsid w:val="00A02EC3"/>
    <w:rsid w:val="00A201A6"/>
    <w:rsid w:val="00A27F39"/>
    <w:rsid w:val="00A318AA"/>
    <w:rsid w:val="00A32E6C"/>
    <w:rsid w:val="00A42891"/>
    <w:rsid w:val="00A45C32"/>
    <w:rsid w:val="00A52B82"/>
    <w:rsid w:val="00A56AC9"/>
    <w:rsid w:val="00A66A3A"/>
    <w:rsid w:val="00A7754B"/>
    <w:rsid w:val="00A810DA"/>
    <w:rsid w:val="00A81EC1"/>
    <w:rsid w:val="00A959BA"/>
    <w:rsid w:val="00AD726B"/>
    <w:rsid w:val="00AE6336"/>
    <w:rsid w:val="00AF1BD5"/>
    <w:rsid w:val="00B1468F"/>
    <w:rsid w:val="00B20DC3"/>
    <w:rsid w:val="00B40E0E"/>
    <w:rsid w:val="00B446DD"/>
    <w:rsid w:val="00B513A7"/>
    <w:rsid w:val="00B558AB"/>
    <w:rsid w:val="00B653F1"/>
    <w:rsid w:val="00B71421"/>
    <w:rsid w:val="00B74733"/>
    <w:rsid w:val="00B74AC1"/>
    <w:rsid w:val="00B74E73"/>
    <w:rsid w:val="00B76301"/>
    <w:rsid w:val="00BB54B9"/>
    <w:rsid w:val="00BB55C3"/>
    <w:rsid w:val="00BC5B7D"/>
    <w:rsid w:val="00BD4A19"/>
    <w:rsid w:val="00BE0B68"/>
    <w:rsid w:val="00BE52A7"/>
    <w:rsid w:val="00BF3574"/>
    <w:rsid w:val="00BF4572"/>
    <w:rsid w:val="00C041D6"/>
    <w:rsid w:val="00C069E9"/>
    <w:rsid w:val="00C47159"/>
    <w:rsid w:val="00C47E6B"/>
    <w:rsid w:val="00C577B5"/>
    <w:rsid w:val="00C67916"/>
    <w:rsid w:val="00C760FE"/>
    <w:rsid w:val="00C818EB"/>
    <w:rsid w:val="00C956E4"/>
    <w:rsid w:val="00CB6FCB"/>
    <w:rsid w:val="00CC240A"/>
    <w:rsid w:val="00CC43D7"/>
    <w:rsid w:val="00CC440D"/>
    <w:rsid w:val="00CC7337"/>
    <w:rsid w:val="00CD31DA"/>
    <w:rsid w:val="00CD504A"/>
    <w:rsid w:val="00CE652C"/>
    <w:rsid w:val="00D008E8"/>
    <w:rsid w:val="00D159F7"/>
    <w:rsid w:val="00D36A29"/>
    <w:rsid w:val="00D36BFB"/>
    <w:rsid w:val="00D55163"/>
    <w:rsid w:val="00D63916"/>
    <w:rsid w:val="00D747B7"/>
    <w:rsid w:val="00D760C5"/>
    <w:rsid w:val="00D81BF1"/>
    <w:rsid w:val="00D86854"/>
    <w:rsid w:val="00D92590"/>
    <w:rsid w:val="00DB0BD3"/>
    <w:rsid w:val="00DB520A"/>
    <w:rsid w:val="00DB6044"/>
    <w:rsid w:val="00DC04FC"/>
    <w:rsid w:val="00DC24BB"/>
    <w:rsid w:val="00DC2CB0"/>
    <w:rsid w:val="00DC40D6"/>
    <w:rsid w:val="00DD27B4"/>
    <w:rsid w:val="00DF00DE"/>
    <w:rsid w:val="00E01E30"/>
    <w:rsid w:val="00E12943"/>
    <w:rsid w:val="00E2240D"/>
    <w:rsid w:val="00E27A09"/>
    <w:rsid w:val="00E35C25"/>
    <w:rsid w:val="00E45189"/>
    <w:rsid w:val="00E5693E"/>
    <w:rsid w:val="00E57B9F"/>
    <w:rsid w:val="00E7390B"/>
    <w:rsid w:val="00E82536"/>
    <w:rsid w:val="00EB5561"/>
    <w:rsid w:val="00F13BA6"/>
    <w:rsid w:val="00F178EA"/>
    <w:rsid w:val="00F23E60"/>
    <w:rsid w:val="00F23F02"/>
    <w:rsid w:val="00F26082"/>
    <w:rsid w:val="00F64567"/>
    <w:rsid w:val="00F9435E"/>
    <w:rsid w:val="00FA537A"/>
    <w:rsid w:val="00FB29B2"/>
    <w:rsid w:val="00FC5407"/>
    <w:rsid w:val="00FC67D6"/>
    <w:rsid w:val="00FD589D"/>
    <w:rsid w:val="00FE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header"/>
    <w:basedOn w:val="a"/>
    <w:link w:val="ac"/>
    <w:uiPriority w:val="99"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08E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008E8"/>
    <w:rPr>
      <w:sz w:val="22"/>
      <w:szCs w:val="22"/>
      <w:lang w:eastAsia="en-US"/>
    </w:rPr>
  </w:style>
  <w:style w:type="character" w:styleId="af">
    <w:name w:val="Hyperlink"/>
    <w:basedOn w:val="a0"/>
    <w:uiPriority w:val="99"/>
    <w:semiHidden/>
    <w:unhideWhenUsed/>
    <w:rsid w:val="001C384D"/>
    <w:rPr>
      <w:color w:val="0000FF"/>
      <w:u w:val="single"/>
    </w:rPr>
  </w:style>
  <w:style w:type="character" w:customStyle="1" w:styleId="text-indent-0pt">
    <w:name w:val="text-indent-0pt"/>
    <w:basedOn w:val="a0"/>
    <w:rsid w:val="001C38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973FB9-5834-42F2-A1D0-B0EDF32E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Malkova</cp:lastModifiedBy>
  <cp:revision>71</cp:revision>
  <cp:lastPrinted>2014-11-27T05:10:00Z</cp:lastPrinted>
  <dcterms:created xsi:type="dcterms:W3CDTF">2010-08-05T04:34:00Z</dcterms:created>
  <dcterms:modified xsi:type="dcterms:W3CDTF">2015-12-14T05:45:00Z</dcterms:modified>
</cp:coreProperties>
</file>